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855F0" w14:textId="77777777" w:rsidR="00CC3E40" w:rsidRPr="00C06785" w:rsidRDefault="00CC3E40" w:rsidP="00CC3E40">
      <w:pPr>
        <w:pStyle w:val="Heading1"/>
      </w:pPr>
      <w:bookmarkStart w:id="0" w:name="_Toc462153032"/>
      <w:bookmarkStart w:id="1" w:name="_Toc34474247"/>
      <w:r w:rsidRPr="00C06785">
        <w:t>Data Protection Policy &amp; Procedure:</w:t>
      </w:r>
      <w:bookmarkEnd w:id="0"/>
      <w:bookmarkEnd w:id="1"/>
    </w:p>
    <w:p w14:paraId="4A55A729" w14:textId="77777777" w:rsidR="00CC3E40" w:rsidRPr="00C06785" w:rsidRDefault="00CC3E40" w:rsidP="00CC3E40">
      <w:pPr>
        <w:rPr>
          <w:noProof/>
        </w:rPr>
      </w:pPr>
      <w:r w:rsidRPr="005C492E">
        <w:rPr>
          <w:noProof/>
        </w:rPr>
        <w:t>Jack in the Box Nursery</w:t>
      </w:r>
      <w:r w:rsidRPr="00C06785">
        <w:rPr>
          <w:noProof/>
        </w:rPr>
        <w:t xml:space="preserve"> aims to fulfill its obligations under the </w:t>
      </w:r>
      <w:r>
        <w:rPr>
          <w:noProof/>
        </w:rPr>
        <w:t>General Data Protection Regulation 2018</w:t>
      </w:r>
      <w:r w:rsidRPr="00C06785">
        <w:rPr>
          <w:noProof/>
        </w:rPr>
        <w:t xml:space="preserve"> to the fullest extent. </w:t>
      </w:r>
    </w:p>
    <w:p w14:paraId="52FABAF7" w14:textId="77777777" w:rsidR="00CC3E40" w:rsidRPr="00C06785" w:rsidRDefault="00CC3E40" w:rsidP="00CC3E40">
      <w:pPr>
        <w:rPr>
          <w:noProof/>
        </w:rPr>
      </w:pPr>
      <w:r w:rsidRPr="00C06785">
        <w:rPr>
          <w:noProof/>
        </w:rPr>
        <w:t>Information recorded on paper format such as staff details, children’s details, child protection and special needs forms are stored in a locked filing cabinet in the office and only management have access to these, to protect confidentiality. On the computer, data is password pro</w:t>
      </w:r>
      <w:r>
        <w:rPr>
          <w:noProof/>
        </w:rPr>
        <w:t>tected and only</w:t>
      </w:r>
      <w:r w:rsidRPr="00C217E8">
        <w:rPr>
          <w:noProof/>
        </w:rPr>
        <w:t xml:space="preserve"> Managers, Deputy Managers and </w:t>
      </w:r>
      <w:r>
        <w:rPr>
          <w:noProof/>
        </w:rPr>
        <w:t xml:space="preserve">Directors </w:t>
      </w:r>
      <w:r w:rsidRPr="00C06785">
        <w:rPr>
          <w:noProof/>
        </w:rPr>
        <w:t>are entitled to access it.</w:t>
      </w:r>
    </w:p>
    <w:p w14:paraId="77E38538" w14:textId="77777777" w:rsidR="00CC3E40" w:rsidRPr="00575A73" w:rsidRDefault="00CC3E40" w:rsidP="00CC3E40">
      <w:r w:rsidRPr="00C06785">
        <w:rPr>
          <w:noProof/>
        </w:rPr>
        <w:t xml:space="preserve">All information on staff and children is updated regularly by way of </w:t>
      </w:r>
      <w:r w:rsidRPr="00C06785">
        <w:rPr>
          <w:b/>
          <w:i/>
          <w:noProof/>
        </w:rPr>
        <w:t xml:space="preserve">data collection </w:t>
      </w:r>
      <w:r w:rsidRPr="00575A73">
        <w:rPr>
          <w:b/>
          <w:i/>
          <w:noProof/>
        </w:rPr>
        <w:t>sheets</w:t>
      </w:r>
      <w:r w:rsidRPr="00575A73">
        <w:rPr>
          <w:noProof/>
        </w:rPr>
        <w:t xml:space="preserve">. </w:t>
      </w:r>
      <w:r w:rsidRPr="00575A73">
        <w:t>All children have Individual learning plans stored in respective rooms and all other personal information such as assessments and personal files are stored in a locked filing cabinet in manager’s office.</w:t>
      </w:r>
    </w:p>
    <w:p w14:paraId="6E7AC055" w14:textId="77777777" w:rsidR="00CC3E40" w:rsidRPr="00575A73" w:rsidRDefault="00CC3E40" w:rsidP="00CC3E40">
      <w:pPr>
        <w:rPr>
          <w:noProof/>
        </w:rPr>
      </w:pPr>
      <w:r w:rsidRPr="00575A73">
        <w:t xml:space="preserve"> (Our development files/learning journals are electronic)</w:t>
      </w:r>
    </w:p>
    <w:p w14:paraId="76317AFB" w14:textId="77777777" w:rsidR="00CC3E40" w:rsidRDefault="00CC3E40" w:rsidP="00CC3E40">
      <w:pPr>
        <w:rPr>
          <w:noProof/>
        </w:rPr>
      </w:pPr>
      <w:r w:rsidRPr="00F07882">
        <w:rPr>
          <w:rFonts w:eastAsia="Calibri" w:cs="Times New Roman"/>
          <w:noProof/>
        </w:rPr>
        <w:t xml:space="preserve">From time to time </w:t>
      </w:r>
      <w:r>
        <w:rPr>
          <w:noProof/>
        </w:rPr>
        <w:t>we</w:t>
      </w:r>
      <w:r w:rsidRPr="00F07882">
        <w:rPr>
          <w:rFonts w:eastAsia="Calibri" w:cs="Times New Roman"/>
          <w:noProof/>
        </w:rPr>
        <w:t xml:space="preserve"> are required to pass on </w:t>
      </w:r>
      <w:r>
        <w:rPr>
          <w:noProof/>
        </w:rPr>
        <w:t>some of the children’s data held by us to Local Authoritie</w:t>
      </w:r>
      <w:r w:rsidRPr="00F07882">
        <w:rPr>
          <w:rFonts w:eastAsia="Calibri" w:cs="Times New Roman"/>
          <w:noProof/>
        </w:rPr>
        <w:t>s</w:t>
      </w:r>
      <w:r>
        <w:rPr>
          <w:noProof/>
        </w:rPr>
        <w:t xml:space="preserve"> (LAs)</w:t>
      </w:r>
      <w:r w:rsidRPr="00F07882">
        <w:rPr>
          <w:rFonts w:eastAsia="Calibri" w:cs="Times New Roman"/>
          <w:noProof/>
        </w:rPr>
        <w:t xml:space="preserve">, the Department for </w:t>
      </w:r>
      <w:r>
        <w:rPr>
          <w:rFonts w:eastAsia="Calibri" w:cs="Times New Roman"/>
          <w:noProof/>
        </w:rPr>
        <w:t xml:space="preserve">education (DfE) </w:t>
      </w:r>
      <w:r w:rsidRPr="00F07882">
        <w:rPr>
          <w:rFonts w:eastAsia="Calibri" w:cs="Times New Roman"/>
          <w:noProof/>
        </w:rPr>
        <w:t>and to agencies that are prescribed by law, such as QCA and Of</w:t>
      </w:r>
      <w:r>
        <w:rPr>
          <w:noProof/>
        </w:rPr>
        <w:t>sted</w:t>
      </w:r>
      <w:r w:rsidRPr="00F07882">
        <w:rPr>
          <w:rFonts w:eastAsia="Calibri" w:cs="Times New Roman"/>
          <w:noProof/>
        </w:rPr>
        <w:t xml:space="preserve">.  </w:t>
      </w:r>
    </w:p>
    <w:p w14:paraId="6347E3FF" w14:textId="77777777" w:rsidR="00CC3E40" w:rsidRPr="00F07882" w:rsidRDefault="00CC3E40" w:rsidP="00CC3E40">
      <w:pPr>
        <w:rPr>
          <w:rFonts w:eastAsia="Calibri" w:cs="Times New Roman"/>
          <w:noProof/>
        </w:rPr>
      </w:pPr>
      <w:r w:rsidRPr="00F07882">
        <w:rPr>
          <w:rFonts w:eastAsia="Calibri" w:cs="Times New Roman"/>
          <w:noProof/>
        </w:rPr>
        <w:t xml:space="preserve">The </w:t>
      </w:r>
      <w:r w:rsidRPr="00F07882">
        <w:rPr>
          <w:rFonts w:eastAsia="Calibri" w:cs="Times New Roman"/>
          <w:b/>
          <w:noProof/>
        </w:rPr>
        <w:t>Local Authority</w:t>
      </w:r>
      <w:r w:rsidRPr="00F07882">
        <w:rPr>
          <w:rFonts w:eastAsia="Calibri" w:cs="Times New Roman"/>
          <w:noProof/>
        </w:rPr>
        <w:t xml:space="preserve"> (LA) uses information about children for whom it provides services to carry out specific function</w:t>
      </w:r>
      <w:r>
        <w:rPr>
          <w:noProof/>
        </w:rPr>
        <w:t xml:space="preserve">s for which it is responsible. </w:t>
      </w:r>
      <w:r w:rsidRPr="00F07882">
        <w:rPr>
          <w:rFonts w:eastAsia="Calibri" w:cs="Times New Roman"/>
          <w:noProof/>
        </w:rPr>
        <w:t>For example, the Local Authority will make an assessment of any special educat</w:t>
      </w:r>
      <w:r>
        <w:rPr>
          <w:noProof/>
        </w:rPr>
        <w:t>ional needs the child may have.</w:t>
      </w:r>
      <w:r w:rsidRPr="00F07882">
        <w:rPr>
          <w:rFonts w:eastAsia="Calibri" w:cs="Times New Roman"/>
          <w:noProof/>
        </w:rPr>
        <w:t xml:space="preserve"> It also uses the information to derive statisti</w:t>
      </w:r>
      <w:r>
        <w:rPr>
          <w:noProof/>
        </w:rPr>
        <w:t>cs to inform various decisions.</w:t>
      </w:r>
      <w:r w:rsidRPr="00F07882">
        <w:rPr>
          <w:rFonts w:eastAsia="Calibri" w:cs="Times New Roman"/>
          <w:noProof/>
        </w:rPr>
        <w:t xml:space="preserve"> The statistics are used in such a way that individual children cannot be identified from them.</w:t>
      </w:r>
    </w:p>
    <w:p w14:paraId="58028E5E" w14:textId="77777777" w:rsidR="00CC3E40" w:rsidRPr="00F07882" w:rsidRDefault="00CC3E40" w:rsidP="00CC3E40">
      <w:pPr>
        <w:rPr>
          <w:rFonts w:eastAsia="Calibri" w:cs="Times New Roman"/>
          <w:noProof/>
        </w:rPr>
      </w:pPr>
      <w:r w:rsidRPr="00F07882">
        <w:rPr>
          <w:rFonts w:eastAsia="Calibri" w:cs="Times New Roman"/>
          <w:b/>
          <w:noProof/>
        </w:rPr>
        <w:t xml:space="preserve">Her Majesty’s Chief Inspector of Education, Children’s Services and Skills </w:t>
      </w:r>
      <w:r>
        <w:rPr>
          <w:noProof/>
        </w:rPr>
        <w:t>and</w:t>
      </w:r>
      <w:r w:rsidRPr="00F07882">
        <w:rPr>
          <w:rFonts w:eastAsia="Calibri" w:cs="Times New Roman"/>
          <w:b/>
          <w:noProof/>
        </w:rPr>
        <w:t xml:space="preserve"> Of</w:t>
      </w:r>
      <w:r>
        <w:rPr>
          <w:b/>
          <w:noProof/>
        </w:rPr>
        <w:t>sted</w:t>
      </w:r>
      <w:r w:rsidRPr="00F07882">
        <w:rPr>
          <w:rFonts w:eastAsia="Calibri" w:cs="Times New Roman"/>
          <w:b/>
          <w:noProof/>
        </w:rPr>
        <w:t xml:space="preserve"> </w:t>
      </w:r>
      <w:r w:rsidRPr="00F07882">
        <w:rPr>
          <w:rFonts w:eastAsia="Calibri" w:cs="Times New Roman"/>
          <w:noProof/>
        </w:rPr>
        <w:t>do not routinely process any informa</w:t>
      </w:r>
      <w:r>
        <w:rPr>
          <w:noProof/>
        </w:rPr>
        <w:t>tion about individual children.</w:t>
      </w:r>
      <w:r w:rsidRPr="00F07882">
        <w:rPr>
          <w:rFonts w:eastAsia="Calibri" w:cs="Times New Roman"/>
          <w:noProof/>
        </w:rPr>
        <w:t xml:space="preserve"> However, whilst Of</w:t>
      </w:r>
      <w:r>
        <w:rPr>
          <w:noProof/>
        </w:rPr>
        <w:t>sted</w:t>
      </w:r>
      <w:r w:rsidRPr="00F07882">
        <w:rPr>
          <w:rFonts w:eastAsia="Calibri" w:cs="Times New Roman"/>
          <w:noProof/>
        </w:rPr>
        <w:t xml:space="preserve"> holds no records of individual children’s progress, it does use information about the achievement of groups of children to help inform its judgements about the quality of education in Early Years Settings.</w:t>
      </w:r>
    </w:p>
    <w:p w14:paraId="751C9917" w14:textId="77777777" w:rsidR="00CC3E40" w:rsidRPr="00F07882" w:rsidRDefault="00CC3E40" w:rsidP="00CC3E40">
      <w:pPr>
        <w:rPr>
          <w:rFonts w:eastAsia="Calibri" w:cs="Times New Roman"/>
          <w:noProof/>
        </w:rPr>
      </w:pPr>
      <w:r w:rsidRPr="00F07882">
        <w:rPr>
          <w:rFonts w:eastAsia="Calibri" w:cs="Times New Roman"/>
          <w:noProof/>
        </w:rPr>
        <w:t xml:space="preserve">The </w:t>
      </w:r>
      <w:r w:rsidRPr="00F07882">
        <w:rPr>
          <w:rFonts w:eastAsia="Calibri" w:cs="Times New Roman"/>
          <w:b/>
          <w:noProof/>
        </w:rPr>
        <w:t>National Assessment Agency</w:t>
      </w:r>
      <w:r>
        <w:rPr>
          <w:noProof/>
        </w:rPr>
        <w:t xml:space="preserve"> (NAA)</w:t>
      </w:r>
      <w:r w:rsidRPr="00F07882">
        <w:rPr>
          <w:rFonts w:eastAsia="Calibri" w:cs="Times New Roman"/>
          <w:noProof/>
        </w:rPr>
        <w:t xml:space="preserve"> uses information for those, relatively few, Settings undertaking the Foundation Stage Profile. The resulting data is passed on to the NAA which also uses information in working with schools, the QCA, and Awarding Bodies, for ensuring and effective assessment system covering all age ranges is delivered nationally.</w:t>
      </w:r>
    </w:p>
    <w:p w14:paraId="652A0B9A" w14:textId="77777777" w:rsidR="00CC3E40" w:rsidRPr="00F07882" w:rsidRDefault="00CC3E40" w:rsidP="00CC3E40">
      <w:pPr>
        <w:rPr>
          <w:rFonts w:eastAsia="Calibri" w:cs="Times New Roman"/>
          <w:noProof/>
        </w:rPr>
      </w:pPr>
      <w:r w:rsidRPr="00F07882">
        <w:rPr>
          <w:rFonts w:eastAsia="Calibri" w:cs="Times New Roman"/>
          <w:noProof/>
        </w:rPr>
        <w:t xml:space="preserve">The </w:t>
      </w:r>
      <w:r w:rsidRPr="00F07882">
        <w:rPr>
          <w:rFonts w:eastAsia="Calibri" w:cs="Times New Roman"/>
          <w:b/>
          <w:noProof/>
        </w:rPr>
        <w:t>Secretary of State for Children, Schools and Families and the Department for Children, Schools and Families (DCSF)</w:t>
      </w:r>
      <w:r w:rsidRPr="00F07882">
        <w:rPr>
          <w:rFonts w:eastAsia="Calibri" w:cs="Times New Roman"/>
          <w:noProof/>
        </w:rPr>
        <w:t xml:space="preserve"> uses </w:t>
      </w:r>
      <w:r w:rsidRPr="00F07882">
        <w:rPr>
          <w:rFonts w:eastAsia="Calibri" w:cs="Times New Roman"/>
          <w:noProof/>
        </w:rPr>
        <w:lastRenderedPageBreak/>
        <w:t xml:space="preserve">information about children </w:t>
      </w:r>
      <w:r>
        <w:rPr>
          <w:rFonts w:eastAsia="Calibri" w:cs="Times New Roman"/>
          <w:noProof/>
        </w:rPr>
        <w:t>f</w:t>
      </w:r>
      <w:r w:rsidRPr="00F07882">
        <w:rPr>
          <w:rFonts w:eastAsia="Calibri" w:cs="Times New Roman"/>
          <w:noProof/>
        </w:rPr>
        <w:t xml:space="preserve">or research and statistical purposes, to allocate funds, to inform, influence and improve education policy and to monitor the performance of the education and </w:t>
      </w:r>
      <w:r>
        <w:rPr>
          <w:noProof/>
        </w:rPr>
        <w:t>children’s services as a whole.</w:t>
      </w:r>
      <w:r w:rsidRPr="00F07882">
        <w:rPr>
          <w:rFonts w:eastAsia="Calibri" w:cs="Times New Roman"/>
          <w:noProof/>
        </w:rPr>
        <w:t xml:space="preserve"> The DCSF will feed back to LAs information about children for a variety of purposes that will include data checking exercises, and use in self-evaluation analyses.</w:t>
      </w:r>
    </w:p>
    <w:p w14:paraId="190C03B7" w14:textId="77777777" w:rsidR="00CC3E40" w:rsidRPr="00C06785" w:rsidRDefault="00CC3E40" w:rsidP="00CC3E40">
      <w:pPr>
        <w:spacing w:after="0"/>
        <w:rPr>
          <w:b/>
          <w:noProof/>
        </w:rPr>
      </w:pPr>
      <w:r>
        <w:rPr>
          <w:b/>
          <w:noProof/>
        </w:rPr>
        <w:t>Members of Staff</w:t>
      </w:r>
    </w:p>
    <w:p w14:paraId="7CF7451D" w14:textId="77777777" w:rsidR="00CC3E40" w:rsidRPr="00C06785" w:rsidRDefault="00CC3E40" w:rsidP="00CC3E40">
      <w:pPr>
        <w:spacing w:after="0"/>
        <w:rPr>
          <w:noProof/>
        </w:rPr>
      </w:pPr>
      <w:r w:rsidRPr="00C06785">
        <w:rPr>
          <w:noProof/>
        </w:rPr>
        <w:t xml:space="preserve">Members of staff are allowed to have access to all personal data about them held under the </w:t>
      </w:r>
      <w:r>
        <w:rPr>
          <w:noProof/>
        </w:rPr>
        <w:t>General Data Protection Regulation 2018</w:t>
      </w:r>
      <w:r w:rsidRPr="00C06785">
        <w:rPr>
          <w:noProof/>
        </w:rPr>
        <w:t xml:space="preserve">. This Act requires the provider to respond to requests for access to personal data within </w:t>
      </w:r>
      <w:r>
        <w:rPr>
          <w:noProof/>
        </w:rPr>
        <w:t xml:space="preserve">one month (this can be extended to two months if the request is </w:t>
      </w:r>
      <w:r w:rsidRPr="002E3C83">
        <w:rPr>
          <w:noProof/>
        </w:rPr>
        <w:t>complex). We will aim to provide such data electronically</w:t>
      </w:r>
      <w:r w:rsidRPr="00C06785">
        <w:rPr>
          <w:noProof/>
        </w:rPr>
        <w:t>. Members of staff are required to read this information carefully and inform head office at the earliest opportunity if they believe that any of their personal data are inaccurate or untrue, or if they are dissatisfied with the information in any way.</w:t>
      </w:r>
      <w:r>
        <w:rPr>
          <w:noProof/>
        </w:rPr>
        <w:t xml:space="preserve"> The data will be rectified and if it is not rectified for any reason, we will</w:t>
      </w:r>
      <w:r w:rsidRPr="003F505A">
        <w:t xml:space="preserve"> explain to the individual why </w:t>
      </w:r>
      <w:r>
        <w:t>we</w:t>
      </w:r>
      <w:r w:rsidRPr="003F505A">
        <w:t xml:space="preserve"> have not done so and inform them of their right to complain to the supervisory authority or judicial remedy</w:t>
      </w:r>
      <w:r>
        <w:t>.</w:t>
      </w:r>
    </w:p>
    <w:p w14:paraId="35236E3C" w14:textId="77777777" w:rsidR="00CC3E40" w:rsidRPr="00C06785" w:rsidRDefault="00CC3E40" w:rsidP="00CC3E40">
      <w:pPr>
        <w:spacing w:before="240"/>
        <w:rPr>
          <w:noProof/>
        </w:rPr>
      </w:pPr>
      <w:r w:rsidRPr="00C06785">
        <w:rPr>
          <w:noProof/>
        </w:rPr>
        <w:t xml:space="preserve">The </w:t>
      </w:r>
      <w:r>
        <w:rPr>
          <w:noProof/>
        </w:rPr>
        <w:t>General Data Protection Regulation 2018</w:t>
      </w:r>
      <w:r w:rsidRPr="00C06785">
        <w:rPr>
          <w:noProof/>
        </w:rPr>
        <w:t xml:space="preserve"> gives data subjects the right to have access to their personal data</w:t>
      </w:r>
      <w:r>
        <w:rPr>
          <w:noProof/>
        </w:rPr>
        <w:t>, free of charge,</w:t>
      </w:r>
      <w:r w:rsidRPr="00C06785">
        <w:rPr>
          <w:noProof/>
        </w:rPr>
        <w:t xml:space="preserve"> at reasonable intervals, with some exceptions, such as certain information relating to job applications. </w:t>
      </w:r>
      <w:r w:rsidRPr="00B705A6">
        <w:t>In certain circumstances, such as if the requests for personal data are unfounded, excessive or repetitive; we may charge a reasonable fee or refuse to provide the data. The fee will be based on administrative costs.</w:t>
      </w:r>
      <w:r w:rsidRPr="00C06785">
        <w:rPr>
          <w:noProof/>
        </w:rPr>
        <w:t xml:space="preserve"> The member of staff will be informed whether or not the request is to be granted. If it is, the information will be provided within </w:t>
      </w:r>
      <w:r>
        <w:rPr>
          <w:noProof/>
        </w:rPr>
        <w:t>one month of the date of the request.</w:t>
      </w:r>
    </w:p>
    <w:p w14:paraId="2B48C1A6" w14:textId="77777777" w:rsidR="00CC3E40" w:rsidRPr="00C06785" w:rsidRDefault="00CC3E40" w:rsidP="00CC3E40">
      <w:pPr>
        <w:rPr>
          <w:noProof/>
        </w:rPr>
      </w:pPr>
      <w:r w:rsidRPr="00C06785">
        <w:rPr>
          <w:noProof/>
        </w:rPr>
        <w:t xml:space="preserve">In the event of a disagreement between a member of staff and </w:t>
      </w:r>
      <w:r w:rsidRPr="005C492E">
        <w:rPr>
          <w:noProof/>
        </w:rPr>
        <w:t>Jack in the Box Nursery</w:t>
      </w:r>
      <w:r w:rsidRPr="00C06785">
        <w:rPr>
          <w:noProof/>
        </w:rPr>
        <w:t xml:space="preserve"> regarding personal data, the matter should be taken up under our formal grievance procedure.</w:t>
      </w:r>
    </w:p>
    <w:p w14:paraId="2139CC95" w14:textId="77777777" w:rsidR="00CC3E40" w:rsidRDefault="00CC3E40" w:rsidP="00CC3E40">
      <w:pPr>
        <w:spacing w:after="0"/>
        <w:rPr>
          <w:b/>
          <w:noProof/>
        </w:rPr>
      </w:pPr>
      <w:bookmarkStart w:id="2" w:name="_Toc394913704"/>
    </w:p>
    <w:bookmarkEnd w:id="2"/>
    <w:p w14:paraId="55BE8836"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A5002" w14:textId="77777777" w:rsidR="00CC3E40" w:rsidRDefault="00CC3E40" w:rsidP="00CC3E40">
      <w:pPr>
        <w:spacing w:after="0" w:line="240" w:lineRule="auto"/>
      </w:pPr>
      <w:r>
        <w:separator/>
      </w:r>
    </w:p>
  </w:endnote>
  <w:endnote w:type="continuationSeparator" w:id="0">
    <w:p w14:paraId="4CD845BE" w14:textId="77777777" w:rsidR="00CC3E40" w:rsidRDefault="00CC3E40" w:rsidP="00CC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2A21" w14:textId="401E7B02" w:rsidR="00CC3E40" w:rsidRDefault="00CC3E40">
    <w:pPr>
      <w:pStyle w:val="Footer"/>
    </w:pPr>
    <w:r>
      <w:t>November 2025</w:t>
    </w:r>
  </w:p>
  <w:p w14:paraId="2182053A" w14:textId="77777777" w:rsidR="00CC3E40" w:rsidRDefault="00CC3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963B0" w14:textId="77777777" w:rsidR="00CC3E40" w:rsidRDefault="00CC3E40" w:rsidP="00CC3E40">
      <w:pPr>
        <w:spacing w:after="0" w:line="240" w:lineRule="auto"/>
      </w:pPr>
      <w:r>
        <w:separator/>
      </w:r>
    </w:p>
  </w:footnote>
  <w:footnote w:type="continuationSeparator" w:id="0">
    <w:p w14:paraId="7CAA8988" w14:textId="77777777" w:rsidR="00CC3E40" w:rsidRDefault="00CC3E40" w:rsidP="00CC3E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40"/>
    <w:rsid w:val="0004551E"/>
    <w:rsid w:val="00594970"/>
    <w:rsid w:val="008826B6"/>
    <w:rsid w:val="00934DF4"/>
    <w:rsid w:val="00CC3E40"/>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1FAA"/>
  <w15:chartTrackingRefBased/>
  <w15:docId w15:val="{DEB51265-92C5-4BA6-8126-8FC18F5F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E40"/>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C3E40"/>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C3E40"/>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C3E40"/>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C3E40"/>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CC3E40"/>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CC3E40"/>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CC3E40"/>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CC3E40"/>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CC3E40"/>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40"/>
    <w:rPr>
      <w:rFonts w:eastAsiaTheme="majorEastAsia" w:cstheme="majorBidi"/>
      <w:color w:val="272727" w:themeColor="text1" w:themeTint="D8"/>
    </w:rPr>
  </w:style>
  <w:style w:type="paragraph" w:styleId="Title">
    <w:name w:val="Title"/>
    <w:basedOn w:val="Normal"/>
    <w:next w:val="Normal"/>
    <w:link w:val="TitleChar"/>
    <w:uiPriority w:val="10"/>
    <w:qFormat/>
    <w:rsid w:val="00CC3E40"/>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C3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4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C3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40"/>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CC3E40"/>
    <w:rPr>
      <w:i/>
      <w:iCs/>
      <w:color w:val="404040" w:themeColor="text1" w:themeTint="BF"/>
    </w:rPr>
  </w:style>
  <w:style w:type="paragraph" w:styleId="ListParagraph">
    <w:name w:val="List Paragraph"/>
    <w:basedOn w:val="Normal"/>
    <w:uiPriority w:val="34"/>
    <w:qFormat/>
    <w:rsid w:val="00CC3E40"/>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CC3E40"/>
    <w:rPr>
      <w:i/>
      <w:iCs/>
      <w:color w:val="0F4761" w:themeColor="accent1" w:themeShade="BF"/>
    </w:rPr>
  </w:style>
  <w:style w:type="paragraph" w:styleId="IntenseQuote">
    <w:name w:val="Intense Quote"/>
    <w:basedOn w:val="Normal"/>
    <w:next w:val="Normal"/>
    <w:link w:val="IntenseQuoteChar"/>
    <w:uiPriority w:val="30"/>
    <w:qFormat/>
    <w:rsid w:val="00CC3E4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CC3E40"/>
    <w:rPr>
      <w:i/>
      <w:iCs/>
      <w:color w:val="0F4761" w:themeColor="accent1" w:themeShade="BF"/>
    </w:rPr>
  </w:style>
  <w:style w:type="character" w:styleId="IntenseReference">
    <w:name w:val="Intense Reference"/>
    <w:basedOn w:val="DefaultParagraphFont"/>
    <w:uiPriority w:val="32"/>
    <w:qFormat/>
    <w:rsid w:val="00CC3E40"/>
    <w:rPr>
      <w:b/>
      <w:bCs/>
      <w:smallCaps/>
      <w:color w:val="0F4761" w:themeColor="accent1" w:themeShade="BF"/>
      <w:spacing w:val="5"/>
    </w:rPr>
  </w:style>
  <w:style w:type="paragraph" w:styleId="Header">
    <w:name w:val="header"/>
    <w:basedOn w:val="Normal"/>
    <w:link w:val="HeaderChar"/>
    <w:uiPriority w:val="99"/>
    <w:unhideWhenUsed/>
    <w:rsid w:val="00CC3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E40"/>
    <w:rPr>
      <w:rFonts w:ascii="Verdana" w:hAnsi="Verdana"/>
      <w:kern w:val="0"/>
      <w:sz w:val="24"/>
      <w14:ligatures w14:val="none"/>
    </w:rPr>
  </w:style>
  <w:style w:type="paragraph" w:styleId="Footer">
    <w:name w:val="footer"/>
    <w:basedOn w:val="Normal"/>
    <w:link w:val="FooterChar"/>
    <w:uiPriority w:val="99"/>
    <w:unhideWhenUsed/>
    <w:rsid w:val="00CC3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E40"/>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2025-11-17T16:49:00Z</dcterms:created>
  <dcterms:modified xsi:type="dcterms:W3CDTF">2025-11-17T17:00:00Z</dcterms:modified>
</cp:coreProperties>
</file>