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3147E" w14:textId="77777777" w:rsidR="00CB1D31" w:rsidRPr="00C06785" w:rsidRDefault="00CB1D31" w:rsidP="00CB1D31">
      <w:pPr>
        <w:pStyle w:val="Heading1"/>
      </w:pPr>
      <w:bookmarkStart w:id="0" w:name="_Toc462153029"/>
      <w:bookmarkStart w:id="1" w:name="_Toc34474244"/>
      <w:r w:rsidRPr="00C06785">
        <w:t>Key Person Policy:</w:t>
      </w:r>
      <w:bookmarkEnd w:id="0"/>
      <w:bookmarkEnd w:id="1"/>
    </w:p>
    <w:p w14:paraId="3265EF94" w14:textId="77777777" w:rsidR="00CB1D31" w:rsidRPr="00C06785" w:rsidRDefault="00CB1D31" w:rsidP="00CB1D31">
      <w:r w:rsidRPr="00C06785">
        <w:t xml:space="preserve">At </w:t>
      </w:r>
      <w:r w:rsidRPr="005C492E">
        <w:rPr>
          <w:noProof/>
        </w:rPr>
        <w:t>Jack in the Box Nursery</w:t>
      </w:r>
      <w:r w:rsidRPr="00C06785">
        <w:t xml:space="preserve"> we recognise that parent/carers are by far the most important people in the lives of their children. We see that it is of vital importance that there is an identified member of staff that both the child and parent/carer can develop a close professional relationship with, which allows warm attachments to develop and gain continuity, security and significance to their present lives.</w:t>
      </w:r>
    </w:p>
    <w:p w14:paraId="0BA4D763" w14:textId="77777777" w:rsidR="00CB1D31" w:rsidRPr="00C06785" w:rsidRDefault="00CB1D31" w:rsidP="00CB1D31">
      <w:r w:rsidRPr="00C06785">
        <w:t xml:space="preserve">The key person is the first person that the child learns to relate to in the setting. In time they build relationships with other staff members working in the </w:t>
      </w:r>
      <w:r>
        <w:t>nursery</w:t>
      </w:r>
      <w:r w:rsidRPr="00C06785">
        <w:t xml:space="preserve">. The role of the key </w:t>
      </w:r>
      <w:r>
        <w:t>person</w:t>
      </w:r>
      <w:r w:rsidRPr="00C06785">
        <w:t xml:space="preserve"> is to develop with both the child and parent/carer a trusting, caring and sensitive relationship.</w:t>
      </w:r>
    </w:p>
    <w:p w14:paraId="4DE7A38A" w14:textId="77777777" w:rsidR="00CB1D31" w:rsidRPr="00C06785" w:rsidRDefault="00CB1D31" w:rsidP="00CB1D31">
      <w:r w:rsidRPr="00C06785">
        <w:t>The key</w:t>
      </w:r>
      <w:r>
        <w:t xml:space="preserve"> person</w:t>
      </w:r>
      <w:r w:rsidRPr="00C06785">
        <w:t xml:space="preserve"> will build an emotional attachment with each child in their </w:t>
      </w:r>
      <w:r>
        <w:t>care</w:t>
      </w:r>
      <w:r w:rsidRPr="00C06785">
        <w:t>. They will know their individual routine as well as their likes and dislikes.</w:t>
      </w:r>
    </w:p>
    <w:p w14:paraId="4A79D646" w14:textId="77777777" w:rsidR="00CB1D31" w:rsidRPr="00C06785" w:rsidRDefault="00CB1D31" w:rsidP="00CB1D31">
      <w:r w:rsidRPr="00C06785">
        <w:t>The key person takes on many important functions such as easing separation from parent/carer, meeting the individual needs of the child, relaying information to parents, assessment and record keeping.</w:t>
      </w:r>
    </w:p>
    <w:p w14:paraId="3F1E1FE9" w14:textId="77777777" w:rsidR="00CB1D31" w:rsidRPr="00C06785" w:rsidRDefault="00CB1D31" w:rsidP="00CB1D31">
      <w:r w:rsidRPr="00C06785">
        <w:t>Your child’s key person is also there to answer any questions or concerns you may have alongside senior staff.</w:t>
      </w:r>
    </w:p>
    <w:p w14:paraId="19DC903A"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794C0" w14:textId="77777777" w:rsidR="00C92FBE" w:rsidRDefault="00C92FBE" w:rsidP="00006941">
      <w:pPr>
        <w:spacing w:after="0" w:line="240" w:lineRule="auto"/>
      </w:pPr>
      <w:r>
        <w:separator/>
      </w:r>
    </w:p>
  </w:endnote>
  <w:endnote w:type="continuationSeparator" w:id="0">
    <w:p w14:paraId="7199A9E5" w14:textId="77777777" w:rsidR="00C92FBE" w:rsidRDefault="00C92FBE" w:rsidP="00006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BA4C" w14:textId="58FEFCBC" w:rsidR="00006941" w:rsidRDefault="00006941">
    <w:pPr>
      <w:pStyle w:val="Footer"/>
    </w:pPr>
    <w:r>
      <w:t>December 2025</w:t>
    </w:r>
  </w:p>
  <w:p w14:paraId="28669A9E" w14:textId="77777777" w:rsidR="00006941" w:rsidRDefault="00006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86858" w14:textId="77777777" w:rsidR="00C92FBE" w:rsidRDefault="00C92FBE" w:rsidP="00006941">
      <w:pPr>
        <w:spacing w:after="0" w:line="240" w:lineRule="auto"/>
      </w:pPr>
      <w:r>
        <w:separator/>
      </w:r>
    </w:p>
  </w:footnote>
  <w:footnote w:type="continuationSeparator" w:id="0">
    <w:p w14:paraId="58BBBEB2" w14:textId="77777777" w:rsidR="00C92FBE" w:rsidRDefault="00C92FBE" w:rsidP="000069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D31"/>
    <w:rsid w:val="00006941"/>
    <w:rsid w:val="008826B6"/>
    <w:rsid w:val="00934DF4"/>
    <w:rsid w:val="00C92FBE"/>
    <w:rsid w:val="00CB1D31"/>
    <w:rsid w:val="00CF6068"/>
    <w:rsid w:val="00D45069"/>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6B02E"/>
  <w15:chartTrackingRefBased/>
  <w15:docId w15:val="{0C4E07B4-70AC-4A77-AB20-6BA127C5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D31"/>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CB1D31"/>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B1D31"/>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B1D31"/>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B1D31"/>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CB1D31"/>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CB1D31"/>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CB1D31"/>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CB1D31"/>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CB1D31"/>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D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1D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1D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1D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1D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1D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D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D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D31"/>
    <w:rPr>
      <w:rFonts w:eastAsiaTheme="majorEastAsia" w:cstheme="majorBidi"/>
      <w:color w:val="272727" w:themeColor="text1" w:themeTint="D8"/>
    </w:rPr>
  </w:style>
  <w:style w:type="paragraph" w:styleId="Title">
    <w:name w:val="Title"/>
    <w:basedOn w:val="Normal"/>
    <w:next w:val="Normal"/>
    <w:link w:val="TitleChar"/>
    <w:uiPriority w:val="10"/>
    <w:qFormat/>
    <w:rsid w:val="00CB1D31"/>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B1D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D3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B1D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D31"/>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CB1D31"/>
    <w:rPr>
      <w:i/>
      <w:iCs/>
      <w:color w:val="404040" w:themeColor="text1" w:themeTint="BF"/>
    </w:rPr>
  </w:style>
  <w:style w:type="paragraph" w:styleId="ListParagraph">
    <w:name w:val="List Paragraph"/>
    <w:basedOn w:val="Normal"/>
    <w:uiPriority w:val="34"/>
    <w:qFormat/>
    <w:rsid w:val="00CB1D31"/>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CB1D31"/>
    <w:rPr>
      <w:i/>
      <w:iCs/>
      <w:color w:val="0F4761" w:themeColor="accent1" w:themeShade="BF"/>
    </w:rPr>
  </w:style>
  <w:style w:type="paragraph" w:styleId="IntenseQuote">
    <w:name w:val="Intense Quote"/>
    <w:basedOn w:val="Normal"/>
    <w:next w:val="Normal"/>
    <w:link w:val="IntenseQuoteChar"/>
    <w:uiPriority w:val="30"/>
    <w:qFormat/>
    <w:rsid w:val="00CB1D3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CB1D31"/>
    <w:rPr>
      <w:i/>
      <w:iCs/>
      <w:color w:val="0F4761" w:themeColor="accent1" w:themeShade="BF"/>
    </w:rPr>
  </w:style>
  <w:style w:type="character" w:styleId="IntenseReference">
    <w:name w:val="Intense Reference"/>
    <w:basedOn w:val="DefaultParagraphFont"/>
    <w:uiPriority w:val="32"/>
    <w:qFormat/>
    <w:rsid w:val="00CB1D31"/>
    <w:rPr>
      <w:b/>
      <w:bCs/>
      <w:smallCaps/>
      <w:color w:val="0F4761" w:themeColor="accent1" w:themeShade="BF"/>
      <w:spacing w:val="5"/>
    </w:rPr>
  </w:style>
  <w:style w:type="paragraph" w:styleId="Header">
    <w:name w:val="header"/>
    <w:basedOn w:val="Normal"/>
    <w:link w:val="HeaderChar"/>
    <w:uiPriority w:val="99"/>
    <w:unhideWhenUsed/>
    <w:rsid w:val="000069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941"/>
    <w:rPr>
      <w:rFonts w:ascii="Verdana" w:hAnsi="Verdana"/>
      <w:kern w:val="0"/>
      <w:sz w:val="24"/>
      <w14:ligatures w14:val="none"/>
    </w:rPr>
  </w:style>
  <w:style w:type="paragraph" w:styleId="Footer">
    <w:name w:val="footer"/>
    <w:basedOn w:val="Normal"/>
    <w:link w:val="FooterChar"/>
    <w:uiPriority w:val="99"/>
    <w:unhideWhenUsed/>
    <w:rsid w:val="000069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941"/>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2</cp:revision>
  <dcterms:created xsi:type="dcterms:W3CDTF">2025-12-01T14:39:00Z</dcterms:created>
  <dcterms:modified xsi:type="dcterms:W3CDTF">2025-12-23T08:53:00Z</dcterms:modified>
</cp:coreProperties>
</file>