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0144" w14:textId="77777777" w:rsidR="004111EE" w:rsidRDefault="004111EE" w:rsidP="004111EE">
      <w:pPr>
        <w:pStyle w:val="Heading1"/>
      </w:pPr>
      <w:bookmarkStart w:id="0" w:name="_Toc462153072"/>
      <w:bookmarkStart w:id="1" w:name="_Toc34474291"/>
      <w:r>
        <w:t>Staff Allocation Policy:</w:t>
      </w:r>
      <w:bookmarkEnd w:id="0"/>
      <w:bookmarkEnd w:id="1"/>
    </w:p>
    <w:p w14:paraId="35937242" w14:textId="77777777" w:rsidR="004111EE" w:rsidRPr="003E1897" w:rsidRDefault="004111EE" w:rsidP="004111EE">
      <w:r w:rsidRPr="005C492E">
        <w:t>Jack in the Box Nursery</w:t>
      </w:r>
      <w:r w:rsidRPr="003E1897">
        <w:t xml:space="preserve"> employs a high adult to child ratio, which complies with EYFS Welfare Requirements ratios, which is essential to the provision of good quality care.</w:t>
      </w:r>
    </w:p>
    <w:p w14:paraId="74931ED2" w14:textId="77777777" w:rsidR="004111EE" w:rsidRPr="00432007" w:rsidRDefault="004111EE" w:rsidP="004111EE">
      <w:r w:rsidRPr="00432007">
        <w:t>There is always a minimum of:</w:t>
      </w:r>
    </w:p>
    <w:p w14:paraId="4B125E1E" w14:textId="77777777" w:rsidR="004111EE" w:rsidRPr="00432007" w:rsidRDefault="004111EE" w:rsidP="004111EE">
      <w:pPr>
        <w:pStyle w:val="ListParagraph"/>
        <w:spacing w:after="160"/>
        <w:ind w:left="360" w:hanging="360"/>
        <w:contextualSpacing w:val="0"/>
      </w:pPr>
      <w:r w:rsidRPr="00432007">
        <w:t>One member of staff to every three children under the age of two.</w:t>
      </w:r>
    </w:p>
    <w:p w14:paraId="1AB17A3F" w14:textId="77777777" w:rsidR="004111EE" w:rsidRPr="00432007" w:rsidRDefault="004111EE" w:rsidP="004111EE">
      <w:pPr>
        <w:pStyle w:val="ListParagraph"/>
        <w:spacing w:after="160"/>
        <w:ind w:left="360" w:hanging="360"/>
        <w:contextualSpacing w:val="0"/>
      </w:pPr>
      <w:r w:rsidRPr="00432007">
        <w:t>One member of staff to every f</w:t>
      </w:r>
      <w:r>
        <w:t>ive</w:t>
      </w:r>
      <w:r w:rsidRPr="00432007">
        <w:t xml:space="preserve"> children aged two</w:t>
      </w:r>
      <w:r>
        <w:t>.</w:t>
      </w:r>
      <w:r w:rsidRPr="00432007">
        <w:t xml:space="preserve"> </w:t>
      </w:r>
    </w:p>
    <w:p w14:paraId="25AB7218" w14:textId="77777777" w:rsidR="004111EE" w:rsidRPr="00432007" w:rsidRDefault="004111EE" w:rsidP="004111EE">
      <w:pPr>
        <w:pStyle w:val="ListParagraph"/>
        <w:spacing w:after="160"/>
        <w:ind w:left="360" w:hanging="360"/>
        <w:contextualSpacing w:val="0"/>
      </w:pPr>
      <w:r w:rsidRPr="00432007">
        <w:t>One member of staff to every eight children aged 3 and over</w:t>
      </w:r>
      <w:r>
        <w:t xml:space="preserve">. (At times when there is an Early Tears Teacher </w:t>
      </w:r>
      <w:proofErr w:type="gramStart"/>
      <w:r>
        <w:t>present</w:t>
      </w:r>
      <w:proofErr w:type="gramEnd"/>
      <w:r>
        <w:t xml:space="preserve"> we may use a 1:13 ratio)</w:t>
      </w:r>
      <w:r w:rsidRPr="00432007">
        <w:t xml:space="preserve">  </w:t>
      </w:r>
    </w:p>
    <w:p w14:paraId="3D44C6D4" w14:textId="77777777" w:rsidR="004111EE" w:rsidRDefault="004111EE" w:rsidP="004111EE">
      <w:r w:rsidRPr="003E1897">
        <w:t xml:space="preserve">We have </w:t>
      </w:r>
      <w:proofErr w:type="gramStart"/>
      <w:r w:rsidRPr="003E1897">
        <w:t>a number of</w:t>
      </w:r>
      <w:proofErr w:type="gramEnd"/>
      <w:r w:rsidRPr="003E1897">
        <w:t xml:space="preserve"> staff who take on extra responsibilities within the nursery to ensure that we continue to deliver high quality services to the families using the </w:t>
      </w:r>
      <w:r>
        <w:t>nursery</w:t>
      </w:r>
      <w:r w:rsidRPr="003E1897">
        <w:t xml:space="preserve">. </w:t>
      </w:r>
    </w:p>
    <w:p w14:paraId="128C9121" w14:textId="77777777" w:rsidR="004111EE" w:rsidRPr="003E1897" w:rsidRDefault="004111EE" w:rsidP="004111EE">
      <w:r w:rsidRPr="00EF72F3">
        <w:t>Staff holding EYE qualifications must also hold a level 2 qualification in English and Maths to be counted in level 3 ratios</w:t>
      </w:r>
      <w:r>
        <w:t xml:space="preserve"> if the qualification has been completed after 2014.</w:t>
      </w:r>
    </w:p>
    <w:p w14:paraId="35A857DC" w14:textId="77777777" w:rsidR="004111EE" w:rsidRPr="003E1897" w:rsidRDefault="004111EE" w:rsidP="004111EE">
      <w:r w:rsidRPr="003E1897">
        <w:t>Regular staff meetings provide opportunities for staff to undertake</w:t>
      </w:r>
      <w:r>
        <w:t xml:space="preserve"> curriculum and other planning.</w:t>
      </w:r>
      <w:r w:rsidRPr="003E1897">
        <w:t xml:space="preserve"> Meetings will be held at regular intervals to produce short and medium play plans for that </w:t>
      </w:r>
      <w:proofErr w:type="gramStart"/>
      <w:r w:rsidRPr="003E1897">
        <w:t>particular period</w:t>
      </w:r>
      <w:proofErr w:type="gramEnd"/>
      <w:r w:rsidRPr="003E1897">
        <w:t>, and themes and topics covering the early learning goals will be utilised within</w:t>
      </w:r>
      <w:r>
        <w:t xml:space="preserve"> the play plans produced. Long</w:t>
      </w:r>
      <w:r w:rsidRPr="003E1897">
        <w:t>-term goals will be covered within all the activities undertaken by the children attending the setting.</w:t>
      </w:r>
    </w:p>
    <w:p w14:paraId="163F6798" w14:textId="77777777" w:rsidR="004111EE" w:rsidRPr="003E1897" w:rsidRDefault="004111EE" w:rsidP="004111EE">
      <w:r w:rsidRPr="003E1897">
        <w:t>Regular room supervisor/</w:t>
      </w:r>
      <w:r>
        <w:t>nursery</w:t>
      </w:r>
      <w:r w:rsidRPr="003E1897">
        <w:t xml:space="preserve"> manager and inter-room staff meetings will be held to deal with matters arising from planned curricula activities, and/or other matters concerning the children, parents, carers and staff within the setting.</w:t>
      </w:r>
    </w:p>
    <w:p w14:paraId="16FFFBCC" w14:textId="77777777" w:rsidR="00934DF4" w:rsidRDefault="00934DF4"/>
    <w:sectPr w:rsidR="00934DF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44F8" w14:textId="77777777" w:rsidR="004111EE" w:rsidRDefault="004111EE" w:rsidP="004111EE">
      <w:pPr>
        <w:spacing w:after="0" w:line="240" w:lineRule="auto"/>
      </w:pPr>
      <w:r>
        <w:separator/>
      </w:r>
    </w:p>
  </w:endnote>
  <w:endnote w:type="continuationSeparator" w:id="0">
    <w:p w14:paraId="3AF88A21" w14:textId="77777777" w:rsidR="004111EE" w:rsidRDefault="004111EE" w:rsidP="00411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6890" w14:textId="6CDAE4CE" w:rsidR="004111EE" w:rsidRDefault="004111EE">
    <w:pPr>
      <w:pStyle w:val="Footer"/>
    </w:pPr>
    <w:r>
      <w:t>December 2025</w:t>
    </w:r>
  </w:p>
  <w:p w14:paraId="3EE55ACD" w14:textId="77777777" w:rsidR="004111EE" w:rsidRDefault="00411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217F" w14:textId="77777777" w:rsidR="004111EE" w:rsidRDefault="004111EE" w:rsidP="004111EE">
      <w:pPr>
        <w:spacing w:after="0" w:line="240" w:lineRule="auto"/>
      </w:pPr>
      <w:r>
        <w:separator/>
      </w:r>
    </w:p>
  </w:footnote>
  <w:footnote w:type="continuationSeparator" w:id="0">
    <w:p w14:paraId="03227503" w14:textId="77777777" w:rsidR="004111EE" w:rsidRDefault="004111EE" w:rsidP="00411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EE"/>
    <w:rsid w:val="004111EE"/>
    <w:rsid w:val="008826B6"/>
    <w:rsid w:val="00934DF4"/>
    <w:rsid w:val="00CF6068"/>
    <w:rsid w:val="00E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CD09"/>
  <w15:chartTrackingRefBased/>
  <w15:docId w15:val="{08CB1A16-54B3-4841-BAD3-122C4D9C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1EE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11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1EE"/>
    <w:rPr>
      <w:rFonts w:ascii="Verdana" w:hAnsi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11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1EE"/>
    <w:rPr>
      <w:rFonts w:ascii="Verdana" w:hAnsi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Caitlyn Hewett</cp:lastModifiedBy>
  <cp:revision>1</cp:revision>
  <dcterms:created xsi:type="dcterms:W3CDTF">2025-12-04T14:36:00Z</dcterms:created>
  <dcterms:modified xsi:type="dcterms:W3CDTF">2025-12-04T14:36:00Z</dcterms:modified>
</cp:coreProperties>
</file>